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D0A8" w14:textId="77777777" w:rsidR="00231686" w:rsidRPr="00231686" w:rsidRDefault="00231686" w:rsidP="00231686">
      <w:pPr>
        <w:jc w:val="center"/>
        <w:rPr>
          <w:rFonts w:ascii="Arial Nova Light" w:hAnsi="Arial Nova Light"/>
          <w:b/>
          <w:bCs/>
          <w:sz w:val="28"/>
          <w:szCs w:val="28"/>
        </w:rPr>
      </w:pPr>
      <w:r w:rsidRPr="00231686">
        <w:rPr>
          <w:rFonts w:ascii="Arial Nova Light" w:hAnsi="Arial Nova Light"/>
          <w:b/>
          <w:bCs/>
          <w:sz w:val="28"/>
          <w:szCs w:val="28"/>
        </w:rPr>
        <w:t>R1: freddo e clima</w:t>
      </w:r>
    </w:p>
    <w:p w14:paraId="7D44B0CB" w14:textId="7777777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>I 5 raggruppamenti dei Rifiuti da Apparecchiature Elettriche ed Elettroniche corrispondono ai 5 contenitori in cui si collocano i RAEE all’isola ecologica. La categoria R1 “freddo e clima” è costituita da frigoriferi, congelatori, apparecchi che distribuiscono automaticamente prodotti freddi, condizionatori, deumidificatori, pompe di calore, radiatori a olio, altre apparecchiature per lo scambio di temperatura (con fluidi diversi dall'acqua), asciugatrici con pompa di calore.</w:t>
      </w:r>
    </w:p>
    <w:p w14:paraId="4F3F4DF0" w14:textId="77777777" w:rsidR="00231686" w:rsidRPr="00231686" w:rsidRDefault="00231686" w:rsidP="00231686">
      <w:pPr>
        <w:jc w:val="both"/>
        <w:rPr>
          <w:rFonts w:ascii="Arial Nova Light" w:hAnsi="Arial Nova Light"/>
          <w:i/>
          <w:iCs/>
        </w:rPr>
      </w:pPr>
      <w:r w:rsidRPr="00231686">
        <w:rPr>
          <w:rFonts w:ascii="Arial Nova Light" w:hAnsi="Arial Nova Light"/>
          <w:i/>
          <w:iCs/>
        </w:rPr>
        <w:t>Un esempio: come si recupera il frigorifero?</w:t>
      </w:r>
    </w:p>
    <w:p w14:paraId="4A9DC322" w14:textId="7777777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 xml:space="preserve">Le diverse componenti di questo elettrodomestico possono essere smontate e recuperate in appositi impianti. </w:t>
      </w:r>
      <w:proofErr w:type="gramStart"/>
      <w:r w:rsidRPr="00231686">
        <w:rPr>
          <w:rFonts w:ascii="Arial Nova Light" w:hAnsi="Arial Nova Light"/>
        </w:rPr>
        <w:t>Ad esempio</w:t>
      </w:r>
      <w:proofErr w:type="gramEnd"/>
      <w:r w:rsidRPr="00231686">
        <w:rPr>
          <w:rFonts w:ascii="Arial Nova Light" w:hAnsi="Arial Nova Light"/>
        </w:rPr>
        <w:t xml:space="preserve"> il poliuretano, che a seconda dei modelli è presente fino a 8 kg, viene triturato e riciclato oppure usato come combustibile. I gas come il pentano o gas CFC vengono aspirati e recuperati o convogliati ad un bruciatore. I metalli che compongono il frigorifero vengono separati: a seconda dei modelli, si possono recuperare fino a 23 kg di ferro, 3 kg di rame e 3 kg di alluminio. Il motore viene smontato e </w:t>
      </w:r>
      <w:proofErr w:type="spellStart"/>
      <w:r w:rsidRPr="00231686">
        <w:rPr>
          <w:rFonts w:ascii="Arial Nova Light" w:hAnsi="Arial Nova Light"/>
        </w:rPr>
        <w:t>disassemblato</w:t>
      </w:r>
      <w:proofErr w:type="spellEnd"/>
      <w:r w:rsidRPr="00231686">
        <w:rPr>
          <w:rFonts w:ascii="Arial Nova Light" w:hAnsi="Arial Nova Light"/>
        </w:rPr>
        <w:t>, e l'olio contenuto nel compressore viene raccolto e inviato a impianti di recupero.</w:t>
      </w:r>
    </w:p>
    <w:p w14:paraId="2153CC1D" w14:textId="7777777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 xml:space="preserve">Per saperne di più sul riciclo degli elettrodomestici della categoria R1 è possibile consultare il sito cdcraee.it e raccoltaraee.it </w:t>
      </w:r>
    </w:p>
    <w:p w14:paraId="26CA496E" w14:textId="77777777" w:rsidR="00231686" w:rsidRPr="00231686" w:rsidRDefault="00231686" w:rsidP="00231686">
      <w:pPr>
        <w:jc w:val="both"/>
        <w:rPr>
          <w:rFonts w:ascii="Arial Nova Light" w:hAnsi="Arial Nova Light"/>
          <w:i/>
          <w:iCs/>
        </w:rPr>
      </w:pPr>
      <w:r w:rsidRPr="00231686">
        <w:rPr>
          <w:rFonts w:ascii="Arial Nova Light" w:hAnsi="Arial Nova Light"/>
          <w:i/>
          <w:iCs/>
        </w:rPr>
        <w:t>I dati del 2020 per la categoria R1</w:t>
      </w:r>
    </w:p>
    <w:p w14:paraId="396FD315" w14:textId="7777777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 xml:space="preserve">Nel 2020 nel nostro territorio sono stati raccolti 200.250 kg di RAEE della categoria R1, in media 1,26 kg pro capite all’anno. Questo dato è in calo rispetto a quello del 2019 (1,50 kg/ab/anno) e conferma l’andamento della raccolta dei RAEE del freddo e del clima nella Regione Piemonte nel 2020, che evidenzia un calo di quasi 460 tonnellate, comune a tutte le province e pari al -6,2% rispetto alla raccolta del 2019, per un totale di 7.333 tonnellate. </w:t>
      </w:r>
    </w:p>
    <w:p w14:paraId="1201A978" w14:textId="77777777" w:rsidR="00231686" w:rsidRPr="00231686" w:rsidRDefault="00231686" w:rsidP="00231686">
      <w:pPr>
        <w:jc w:val="both"/>
        <w:rPr>
          <w:rFonts w:ascii="Arial Nova Light" w:hAnsi="Arial Nova Light"/>
        </w:rPr>
      </w:pPr>
      <w:r w:rsidRPr="00231686">
        <w:rPr>
          <w:rFonts w:ascii="Arial Nova Light" w:hAnsi="Arial Nova Light"/>
        </w:rPr>
        <w:t>Per approfondire i dati di raccolta è possibile consultare il Rapporto 2020 del Centro di Coordinamento RAEE al sito raeeitalia.it</w:t>
      </w:r>
    </w:p>
    <w:p w14:paraId="260DB32B" w14:textId="77777777" w:rsidR="00732A5D" w:rsidRPr="00231686" w:rsidRDefault="00732A5D" w:rsidP="00231686">
      <w:pPr>
        <w:jc w:val="both"/>
        <w:rPr>
          <w:rFonts w:ascii="Arial Nova Light" w:hAnsi="Arial Nova Light"/>
        </w:rPr>
      </w:pPr>
    </w:p>
    <w:sectPr w:rsidR="00732A5D" w:rsidRPr="00231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86"/>
    <w:rsid w:val="00231686"/>
    <w:rsid w:val="005F223A"/>
    <w:rsid w:val="0073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3CAF1"/>
  <w15:chartTrackingRefBased/>
  <w15:docId w15:val="{E81FDCEA-4F0C-42D7-A92D-79B31EF2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pavan</dc:creator>
  <cp:keywords/>
  <dc:description/>
  <cp:lastModifiedBy>andrea pavan</cp:lastModifiedBy>
  <cp:revision>1</cp:revision>
  <dcterms:created xsi:type="dcterms:W3CDTF">2021-05-24T13:19:00Z</dcterms:created>
  <dcterms:modified xsi:type="dcterms:W3CDTF">2021-05-24T13:20:00Z</dcterms:modified>
</cp:coreProperties>
</file>